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BF7C" w14:textId="404EECFC" w:rsidR="007A7BAC" w:rsidRPr="007A7BAC" w:rsidRDefault="0064261D" w:rsidP="007A7BAC">
      <w:pPr>
        <w:rPr>
          <w:lang w:val="en-US"/>
        </w:rPr>
      </w:pPr>
      <w:r>
        <w:rPr>
          <w:lang w:val="en-US"/>
        </w:rPr>
        <w:t xml:space="preserve">Hi </w:t>
      </w:r>
      <w:r w:rsidR="005F458C">
        <w:rPr>
          <w:lang w:val="en-US"/>
        </w:rPr>
        <w:t>e</w:t>
      </w:r>
      <w:r>
        <w:rPr>
          <w:lang w:val="en-US"/>
        </w:rPr>
        <w:t>veryone</w:t>
      </w:r>
      <w:r w:rsidR="005F458C">
        <w:rPr>
          <w:lang w:val="en-US"/>
        </w:rPr>
        <w:t xml:space="preserve">, </w:t>
      </w:r>
    </w:p>
    <w:p w14:paraId="4FFDBCE8" w14:textId="49904A3C" w:rsidR="007A7BAC" w:rsidRDefault="003C0B34" w:rsidP="007A7BAC">
      <w:pPr>
        <w:rPr>
          <w:lang w:val="en-US"/>
        </w:rPr>
      </w:pPr>
      <w:r>
        <w:t xml:space="preserve">We hope we enjoyed the long weekend. </w:t>
      </w:r>
      <w:r w:rsidR="002A0871">
        <w:rPr>
          <w:lang w:val="en-US"/>
        </w:rPr>
        <w:t xml:space="preserve">Here is the work we have planned for this week. </w:t>
      </w:r>
      <w:r w:rsidR="002A0871" w:rsidRPr="005F458C">
        <w:rPr>
          <w:b/>
          <w:lang w:val="en-US"/>
        </w:rPr>
        <w:t>Remember</w:t>
      </w:r>
      <w:r w:rsidR="005F458C">
        <w:rPr>
          <w:b/>
          <w:lang w:val="en-US"/>
        </w:rPr>
        <w:t xml:space="preserve"> this is a menu of work. </w:t>
      </w:r>
      <w:r w:rsidR="004B3E91">
        <w:rPr>
          <w:b/>
          <w:lang w:val="en-US"/>
        </w:rPr>
        <w:t>You do not have to complete it all</w:t>
      </w:r>
      <w:r w:rsidR="007A6617" w:rsidRPr="005F458C">
        <w:rPr>
          <w:b/>
          <w:lang w:val="en-US"/>
        </w:rPr>
        <w:t>.</w:t>
      </w:r>
    </w:p>
    <w:p w14:paraId="6AB8F95D" w14:textId="6778AE32" w:rsidR="007A6617" w:rsidRPr="007A7BAC" w:rsidRDefault="007A6617" w:rsidP="007A7BAC">
      <w:pPr>
        <w:rPr>
          <w:lang w:val="en-US"/>
        </w:rPr>
      </w:pPr>
      <w:r>
        <w:rPr>
          <w:lang w:val="en-US"/>
        </w:rPr>
        <w:t xml:space="preserve">Many thanks, </w:t>
      </w:r>
    </w:p>
    <w:p w14:paraId="56D565D0" w14:textId="70E230D8" w:rsidR="007A7BAC" w:rsidRDefault="006A132B" w:rsidP="005A5A1A">
      <w:r w:rsidRPr="00746E81">
        <w:t>Ms. Gibson, Ms. McHugh, Ms. Hanley, Ms. Creaner</w:t>
      </w:r>
    </w:p>
    <w:p w14:paraId="3078B2F3" w14:textId="77777777" w:rsidR="00C023C2" w:rsidRPr="007A7BAC" w:rsidRDefault="00C023C2" w:rsidP="005A5A1A"/>
    <w:p w14:paraId="53FC8F96" w14:textId="3788A047" w:rsidR="005A5A1A" w:rsidRPr="00B1477F" w:rsidRDefault="00001A41" w:rsidP="00B1477F">
      <w:pPr>
        <w:jc w:val="center"/>
        <w:rPr>
          <w:b/>
        </w:rPr>
      </w:pPr>
      <w:r>
        <w:rPr>
          <w:b/>
          <w:sz w:val="27"/>
          <w:szCs w:val="27"/>
        </w:rPr>
        <w:t>First Class</w:t>
      </w:r>
      <w:r w:rsidR="00B1477F" w:rsidRPr="00B1477F">
        <w:rPr>
          <w:b/>
          <w:sz w:val="27"/>
          <w:szCs w:val="27"/>
        </w:rPr>
        <w:t xml:space="preserve"> Weekly Plan: Week beginning </w:t>
      </w:r>
      <w:r w:rsidR="00D33EC6">
        <w:rPr>
          <w:b/>
          <w:sz w:val="27"/>
          <w:szCs w:val="27"/>
        </w:rPr>
        <w:t>May 5</w:t>
      </w:r>
      <w:r w:rsidR="00D33EC6" w:rsidRPr="00D33EC6">
        <w:rPr>
          <w:b/>
          <w:sz w:val="27"/>
          <w:szCs w:val="27"/>
          <w:vertAlign w:val="superscript"/>
        </w:rPr>
        <w:t>th</w:t>
      </w:r>
      <w:r w:rsidR="00D33EC6">
        <w:rPr>
          <w:b/>
          <w:sz w:val="27"/>
          <w:szCs w:val="27"/>
        </w:rPr>
        <w:t xml:space="preserve"> </w:t>
      </w:r>
    </w:p>
    <w:tbl>
      <w:tblPr>
        <w:tblStyle w:val="TableGrid"/>
        <w:tblW w:w="0" w:type="auto"/>
        <w:tblLook w:val="04A0" w:firstRow="1" w:lastRow="0" w:firstColumn="1" w:lastColumn="0" w:noHBand="0" w:noVBand="1"/>
      </w:tblPr>
      <w:tblGrid>
        <w:gridCol w:w="1176"/>
        <w:gridCol w:w="7840"/>
      </w:tblGrid>
      <w:tr w:rsidR="005A5A1A" w14:paraId="0B079B3B" w14:textId="77777777" w:rsidTr="00005A54">
        <w:tc>
          <w:tcPr>
            <w:tcW w:w="1176" w:type="dxa"/>
          </w:tcPr>
          <w:p w14:paraId="1B1D4E74" w14:textId="77777777" w:rsidR="005A5A1A" w:rsidRPr="00D01F2C" w:rsidRDefault="005A5A1A" w:rsidP="00DB42C6">
            <w:pPr>
              <w:rPr>
                <w:b/>
              </w:rPr>
            </w:pPr>
            <w:r w:rsidRPr="00D01F2C">
              <w:rPr>
                <w:b/>
              </w:rPr>
              <w:t>Subject</w:t>
            </w:r>
          </w:p>
        </w:tc>
        <w:tc>
          <w:tcPr>
            <w:tcW w:w="7840" w:type="dxa"/>
          </w:tcPr>
          <w:p w14:paraId="4E576D44" w14:textId="77777777" w:rsidR="005A5A1A" w:rsidRPr="00D01F2C" w:rsidRDefault="005A5A1A" w:rsidP="00DB42C6">
            <w:pPr>
              <w:rPr>
                <w:b/>
              </w:rPr>
            </w:pPr>
            <w:r w:rsidRPr="00D01F2C">
              <w:rPr>
                <w:b/>
              </w:rPr>
              <w:t>Content</w:t>
            </w:r>
          </w:p>
        </w:tc>
      </w:tr>
      <w:tr w:rsidR="005A5A1A" w:rsidRPr="009F3B31" w14:paraId="0316F519" w14:textId="77777777" w:rsidTr="00473326">
        <w:trPr>
          <w:trHeight w:val="1178"/>
        </w:trPr>
        <w:tc>
          <w:tcPr>
            <w:tcW w:w="1176" w:type="dxa"/>
          </w:tcPr>
          <w:p w14:paraId="3DDACB86" w14:textId="77777777" w:rsidR="005A5A1A" w:rsidRPr="009F3B31" w:rsidRDefault="005A5A1A" w:rsidP="00DB42C6">
            <w:pPr>
              <w:rPr>
                <w:b/>
              </w:rPr>
            </w:pPr>
            <w:r w:rsidRPr="009F3B31">
              <w:rPr>
                <w:b/>
              </w:rPr>
              <w:t>English</w:t>
            </w:r>
          </w:p>
          <w:p w14:paraId="6FE14348" w14:textId="2AA61793" w:rsidR="005A5A1A" w:rsidRPr="00473326" w:rsidRDefault="005A5A1A" w:rsidP="00DB42C6">
            <w:pPr>
              <w:rPr>
                <w:i/>
              </w:rPr>
            </w:pPr>
            <w:r w:rsidRPr="00BB545D">
              <w:rPr>
                <w:i/>
              </w:rPr>
              <w:t>Reading</w:t>
            </w:r>
          </w:p>
        </w:tc>
        <w:tc>
          <w:tcPr>
            <w:tcW w:w="7840" w:type="dxa"/>
          </w:tcPr>
          <w:p w14:paraId="210D9EB7" w14:textId="2D2740AB" w:rsidR="007A6617" w:rsidRDefault="00DA1C88" w:rsidP="00DA1C88">
            <w:pPr>
              <w:pStyle w:val="NormalWeb"/>
              <w:numPr>
                <w:ilvl w:val="0"/>
                <w:numId w:val="4"/>
              </w:numPr>
            </w:pPr>
            <w:r>
              <w:t>Pirate Pat and More</w:t>
            </w:r>
            <w:r w:rsidR="004E14AD">
              <w:t xml:space="preserve"> (</w:t>
            </w:r>
            <w:r w:rsidR="004E14AD" w:rsidRPr="004E14AD">
              <w:rPr>
                <w:i/>
              </w:rPr>
              <w:t>we are skipping ahead to a non-fiction story because we are learning about the penguin this week, we will continue the story of Pirate Pat next week</w:t>
            </w:r>
            <w:r w:rsidR="004E14AD">
              <w:t>)</w:t>
            </w:r>
          </w:p>
          <w:p w14:paraId="1FEE6D3F" w14:textId="219E9BE6" w:rsidR="007A6617" w:rsidRDefault="004E14AD" w:rsidP="005F458C">
            <w:pPr>
              <w:pStyle w:val="NormalWeb"/>
              <w:numPr>
                <w:ilvl w:val="1"/>
                <w:numId w:val="4"/>
              </w:numPr>
            </w:pPr>
            <w:r>
              <w:t xml:space="preserve">Read the non-fiction story “The Emperor Penguin” p54 + 55 </w:t>
            </w:r>
          </w:p>
          <w:p w14:paraId="2FDF0EC7" w14:textId="1CF35410" w:rsidR="00DA1C88" w:rsidRDefault="007A6617" w:rsidP="00DA1C88">
            <w:pPr>
              <w:pStyle w:val="NormalWeb"/>
              <w:numPr>
                <w:ilvl w:val="0"/>
                <w:numId w:val="4"/>
              </w:numPr>
            </w:pPr>
            <w:r>
              <w:t>S</w:t>
            </w:r>
            <w:r w:rsidR="005A5A1A" w:rsidRPr="009F3B31">
              <w:t xml:space="preserve">ight words for </w:t>
            </w:r>
            <w:r w:rsidR="00DA1C88">
              <w:t>story p</w:t>
            </w:r>
            <w:r w:rsidR="004E14AD">
              <w:t>76</w:t>
            </w:r>
          </w:p>
          <w:p w14:paraId="2C01A3F7" w14:textId="6DF62E07" w:rsidR="00473326" w:rsidRDefault="00473326" w:rsidP="002D4BB7">
            <w:pPr>
              <w:pStyle w:val="NormalWeb"/>
              <w:numPr>
                <w:ilvl w:val="0"/>
                <w:numId w:val="4"/>
              </w:numPr>
            </w:pPr>
            <w:r>
              <w:t xml:space="preserve">Revise tricky words </w:t>
            </w:r>
            <w:r w:rsidR="003C0B34">
              <w:t>37 - 48</w:t>
            </w:r>
            <w:r w:rsidR="002D4BB7">
              <w:t xml:space="preserve">: </w:t>
            </w:r>
            <w:r w:rsidR="003C0B34">
              <w:rPr>
                <w:b/>
              </w:rPr>
              <w:t>why, where, who, which, any, many, more, before, other, were, because, want</w:t>
            </w:r>
          </w:p>
          <w:p w14:paraId="1B46B83E" w14:textId="0BA10251" w:rsidR="00D401F8" w:rsidRPr="009F3B31" w:rsidRDefault="00DA1C88" w:rsidP="003C0B34">
            <w:pPr>
              <w:pStyle w:val="NormalWeb"/>
              <w:numPr>
                <w:ilvl w:val="0"/>
                <w:numId w:val="4"/>
              </w:numPr>
            </w:pPr>
            <w:r>
              <w:t xml:space="preserve">This </w:t>
            </w:r>
            <w:r w:rsidR="00473326">
              <w:t>week’s</w:t>
            </w:r>
            <w:r>
              <w:t xml:space="preserve"> tricky words: </w:t>
            </w:r>
            <w:r w:rsidR="003C0B34">
              <w:rPr>
                <w:b/>
              </w:rPr>
              <w:t>could, should</w:t>
            </w:r>
          </w:p>
        </w:tc>
      </w:tr>
      <w:tr w:rsidR="005A5A1A" w14:paraId="3692FCAF" w14:textId="77777777" w:rsidTr="00005A54">
        <w:tc>
          <w:tcPr>
            <w:tcW w:w="1176" w:type="dxa"/>
          </w:tcPr>
          <w:p w14:paraId="366BBEAB" w14:textId="1C970D4A" w:rsidR="005A5A1A" w:rsidRPr="00BB545D" w:rsidRDefault="002D4BB7" w:rsidP="00DB42C6">
            <w:pPr>
              <w:rPr>
                <w:i/>
              </w:rPr>
            </w:pPr>
            <w:r>
              <w:rPr>
                <w:i/>
              </w:rPr>
              <w:t xml:space="preserve">Spelling &amp; </w:t>
            </w:r>
            <w:r w:rsidR="005A5A1A" w:rsidRPr="00BB545D">
              <w:rPr>
                <w:i/>
              </w:rPr>
              <w:t>Phonics</w:t>
            </w:r>
          </w:p>
        </w:tc>
        <w:tc>
          <w:tcPr>
            <w:tcW w:w="7840" w:type="dxa"/>
          </w:tcPr>
          <w:p w14:paraId="2987BD12" w14:textId="63CE97C2" w:rsidR="002D4BB7" w:rsidRDefault="002D4BB7" w:rsidP="00DB42C6">
            <w:pPr>
              <w:pStyle w:val="ListParagraph"/>
              <w:numPr>
                <w:ilvl w:val="0"/>
                <w:numId w:val="1"/>
              </w:numPr>
            </w:pPr>
            <w:r>
              <w:t xml:space="preserve">Jolly Phonics Grammar Book1: Spelling list p </w:t>
            </w:r>
            <w:r w:rsidR="005F458C">
              <w:t>5</w:t>
            </w:r>
            <w:r w:rsidR="003C0B34">
              <w:t>2</w:t>
            </w:r>
          </w:p>
          <w:p w14:paraId="332892C2" w14:textId="13CA8CD5" w:rsidR="005A5A1A" w:rsidRPr="009F3B31" w:rsidRDefault="002D4BB7" w:rsidP="002D4BB7">
            <w:pPr>
              <w:pStyle w:val="ListParagraph"/>
              <w:numPr>
                <w:ilvl w:val="0"/>
                <w:numId w:val="1"/>
              </w:numPr>
            </w:pPr>
            <w:r>
              <w:t xml:space="preserve">Jolly Phonics Grammar Book1: </w:t>
            </w:r>
            <w:r w:rsidR="002C62E2">
              <w:t>so</w:t>
            </w:r>
            <w:r>
              <w:t xml:space="preserve">und </w:t>
            </w:r>
            <w:r w:rsidR="005F458C">
              <w:t>&lt;</w:t>
            </w:r>
            <w:r w:rsidR="003C0B34">
              <w:t>ow</w:t>
            </w:r>
            <w:r>
              <w:t>&gt; p</w:t>
            </w:r>
            <w:r w:rsidR="005F458C">
              <w:t>5</w:t>
            </w:r>
            <w:r w:rsidR="003C0B34">
              <w:t>2</w:t>
            </w:r>
          </w:p>
        </w:tc>
      </w:tr>
      <w:tr w:rsidR="00564E3D" w14:paraId="0FAF083D" w14:textId="77777777" w:rsidTr="00005A54">
        <w:tc>
          <w:tcPr>
            <w:tcW w:w="1176" w:type="dxa"/>
          </w:tcPr>
          <w:p w14:paraId="7B8F2E07" w14:textId="74BA65D0" w:rsidR="00564E3D" w:rsidRPr="00BB545D" w:rsidRDefault="00564E3D" w:rsidP="00DB42C6">
            <w:pPr>
              <w:rPr>
                <w:i/>
              </w:rPr>
            </w:pPr>
            <w:r>
              <w:rPr>
                <w:i/>
              </w:rPr>
              <w:t>Grammar</w:t>
            </w:r>
          </w:p>
        </w:tc>
        <w:tc>
          <w:tcPr>
            <w:tcW w:w="7840" w:type="dxa"/>
          </w:tcPr>
          <w:p w14:paraId="3EE5C478" w14:textId="36EE1EC9" w:rsidR="000A6299" w:rsidRPr="009F3B31" w:rsidRDefault="002D4BB7" w:rsidP="000A6299">
            <w:pPr>
              <w:pStyle w:val="ListParagraph"/>
              <w:numPr>
                <w:ilvl w:val="0"/>
                <w:numId w:val="1"/>
              </w:numPr>
            </w:pPr>
            <w:r>
              <w:t xml:space="preserve">Jolly Phonics Grammar Book1: </w:t>
            </w:r>
            <w:r w:rsidR="003C0B34">
              <w:t>Verbs</w:t>
            </w:r>
            <w:r>
              <w:t xml:space="preserve"> p </w:t>
            </w:r>
            <w:r w:rsidR="005F458C">
              <w:t>5</w:t>
            </w:r>
            <w:r w:rsidR="003C0B34">
              <w:t>3</w:t>
            </w:r>
          </w:p>
        </w:tc>
      </w:tr>
      <w:tr w:rsidR="005A5A1A" w14:paraId="4A47B349" w14:textId="77777777" w:rsidTr="00005A54">
        <w:tc>
          <w:tcPr>
            <w:tcW w:w="1176" w:type="dxa"/>
          </w:tcPr>
          <w:p w14:paraId="3FF4A81B" w14:textId="77777777" w:rsidR="005A5A1A" w:rsidRPr="00BB545D" w:rsidRDefault="005A5A1A" w:rsidP="00DB42C6">
            <w:pPr>
              <w:rPr>
                <w:i/>
              </w:rPr>
            </w:pPr>
            <w:r w:rsidRPr="00BB545D">
              <w:rPr>
                <w:i/>
              </w:rPr>
              <w:t>Writing</w:t>
            </w:r>
          </w:p>
        </w:tc>
        <w:tc>
          <w:tcPr>
            <w:tcW w:w="7840" w:type="dxa"/>
          </w:tcPr>
          <w:p w14:paraId="27E1E82E" w14:textId="4EA18932" w:rsidR="005A5A1A" w:rsidRPr="009F3B31" w:rsidRDefault="002D4BB7" w:rsidP="00DB42C6">
            <w:pPr>
              <w:pStyle w:val="ListParagraph"/>
              <w:numPr>
                <w:ilvl w:val="0"/>
                <w:numId w:val="2"/>
              </w:numPr>
            </w:pPr>
            <w:r>
              <w:t>Our</w:t>
            </w:r>
            <w:r w:rsidR="007A6617">
              <w:t xml:space="preserve"> </w:t>
            </w:r>
            <w:r w:rsidR="005A5A1A" w:rsidRPr="009F3B31">
              <w:t xml:space="preserve">News </w:t>
            </w:r>
            <w:r w:rsidR="007A6617">
              <w:t>in news copy</w:t>
            </w:r>
          </w:p>
          <w:p w14:paraId="2094F46B" w14:textId="22F9002F" w:rsidR="005A5A1A" w:rsidRDefault="005A5A1A" w:rsidP="00DB42C6">
            <w:pPr>
              <w:pStyle w:val="ListParagraph"/>
              <w:numPr>
                <w:ilvl w:val="0"/>
                <w:numId w:val="2"/>
              </w:numPr>
            </w:pPr>
            <w:r w:rsidRPr="009F3B31">
              <w:t xml:space="preserve">Ready To write </w:t>
            </w:r>
            <w:r w:rsidR="003037E3">
              <w:t>C1</w:t>
            </w:r>
            <w:r w:rsidRPr="009F3B31">
              <w:t>- complete the next 2 pages (ensure correct letter formation)</w:t>
            </w:r>
          </w:p>
          <w:p w14:paraId="30D43A3F" w14:textId="42973A5A" w:rsidR="00D401F8" w:rsidRDefault="003037E3" w:rsidP="00DB42C6">
            <w:pPr>
              <w:pStyle w:val="ListParagraph"/>
              <w:numPr>
                <w:ilvl w:val="0"/>
                <w:numId w:val="2"/>
              </w:numPr>
            </w:pPr>
            <w:r>
              <w:t>Creative Writing: The children can write a story of their choice in their Our News/Creative Writing copy/blank page</w:t>
            </w:r>
          </w:p>
          <w:p w14:paraId="564FB10A" w14:textId="74A6749A" w:rsidR="005A5A1A" w:rsidRPr="009F3B31" w:rsidRDefault="00D401F8" w:rsidP="00D401F8">
            <w:pPr>
              <w:pStyle w:val="ListParagraph"/>
            </w:pPr>
            <w:r>
              <w:t>S</w:t>
            </w:r>
            <w:r w:rsidR="00D93ED2">
              <w:t xml:space="preserve">tory starters </w:t>
            </w:r>
            <w:hyperlink r:id="rId10" w:history="1">
              <w:r w:rsidR="00D93ED2">
                <w:rPr>
                  <w:rStyle w:val="Hyperlink"/>
                </w:rPr>
                <w:t>http://www.scholastic.com/teachers/story-starters/</w:t>
              </w:r>
            </w:hyperlink>
          </w:p>
        </w:tc>
      </w:tr>
      <w:tr w:rsidR="005A5A1A" w14:paraId="7B7EA006" w14:textId="77777777" w:rsidTr="00005A54">
        <w:tc>
          <w:tcPr>
            <w:tcW w:w="1176" w:type="dxa"/>
          </w:tcPr>
          <w:p w14:paraId="3BB5CB84" w14:textId="77777777" w:rsidR="005A5A1A" w:rsidRPr="00BB545D" w:rsidRDefault="005A5A1A" w:rsidP="00DB42C6">
            <w:pPr>
              <w:rPr>
                <w:i/>
              </w:rPr>
            </w:pPr>
            <w:r w:rsidRPr="00BB545D">
              <w:rPr>
                <w:i/>
              </w:rPr>
              <w:t>Oral Language</w:t>
            </w:r>
          </w:p>
        </w:tc>
        <w:tc>
          <w:tcPr>
            <w:tcW w:w="7840" w:type="dxa"/>
          </w:tcPr>
          <w:p w14:paraId="54AF5E30" w14:textId="08B78198" w:rsidR="004E14AD" w:rsidRPr="004E14AD" w:rsidRDefault="00224FD0" w:rsidP="00D401F8">
            <w:pPr>
              <w:pStyle w:val="ListParagraph"/>
              <w:numPr>
                <w:ilvl w:val="0"/>
                <w:numId w:val="3"/>
              </w:numPr>
              <w:rPr>
                <w:color w:val="auto"/>
              </w:rPr>
            </w:pPr>
            <w:r>
              <w:t>Discuss</w:t>
            </w:r>
            <w:r w:rsidR="004E14AD">
              <w:t xml:space="preserve"> facts about the Emperor Penguin</w:t>
            </w:r>
          </w:p>
          <w:p w14:paraId="050ED05F" w14:textId="4F3299E9" w:rsidR="003037E3" w:rsidRPr="00224FD0" w:rsidRDefault="004E14AD" w:rsidP="00D401F8">
            <w:pPr>
              <w:pStyle w:val="ListParagraph"/>
              <w:numPr>
                <w:ilvl w:val="0"/>
                <w:numId w:val="3"/>
              </w:numPr>
              <w:rPr>
                <w:color w:val="auto"/>
              </w:rPr>
            </w:pPr>
            <w:r>
              <w:t>Discuss</w:t>
            </w:r>
            <w:r w:rsidR="00224FD0">
              <w:t xml:space="preserve"> the webcams and activities on the Dublin Zoo website</w:t>
            </w:r>
          </w:p>
          <w:p w14:paraId="69DDC294" w14:textId="02F369E8" w:rsidR="00224FD0" w:rsidRPr="00224FD0" w:rsidRDefault="00224FD0" w:rsidP="00224FD0">
            <w:pPr>
              <w:pStyle w:val="ListParagraph"/>
              <w:numPr>
                <w:ilvl w:val="0"/>
                <w:numId w:val="3"/>
              </w:numPr>
              <w:rPr>
                <w:color w:val="auto"/>
              </w:rPr>
            </w:pPr>
            <w:r>
              <w:rPr>
                <w:color w:val="auto"/>
              </w:rPr>
              <w:t xml:space="preserve">Challenge your family to a game of word tennis. </w:t>
            </w:r>
            <w:r w:rsidRPr="00224FD0">
              <w:rPr>
                <w:color w:val="auto"/>
              </w:rPr>
              <w:t>One person says a word from a category e.g. food, animals, jobs etc</w:t>
            </w:r>
            <w:r>
              <w:rPr>
                <w:color w:val="auto"/>
              </w:rPr>
              <w:t xml:space="preserve">. </w:t>
            </w:r>
            <w:r w:rsidRPr="00224FD0">
              <w:rPr>
                <w:color w:val="auto"/>
              </w:rPr>
              <w:t xml:space="preserve">The other </w:t>
            </w:r>
            <w:r w:rsidRPr="00224FD0">
              <w:rPr>
                <w:color w:val="auto"/>
              </w:rPr>
              <w:t xml:space="preserve">person </w:t>
            </w:r>
            <w:r w:rsidRPr="00224FD0">
              <w:rPr>
                <w:color w:val="auto"/>
              </w:rPr>
              <w:t xml:space="preserve">has to respond with a different word from that category, and the process repeats. If you repeat a word or take too long, the other </w:t>
            </w:r>
            <w:r>
              <w:rPr>
                <w:color w:val="auto"/>
              </w:rPr>
              <w:t xml:space="preserve">person </w:t>
            </w:r>
            <w:r w:rsidRPr="00224FD0">
              <w:rPr>
                <w:color w:val="auto"/>
              </w:rPr>
              <w:t>wins a point</w:t>
            </w:r>
          </w:p>
        </w:tc>
      </w:tr>
      <w:tr w:rsidR="005A5A1A" w14:paraId="7B72D690" w14:textId="77777777" w:rsidTr="00005A54">
        <w:tc>
          <w:tcPr>
            <w:tcW w:w="1176" w:type="dxa"/>
          </w:tcPr>
          <w:p w14:paraId="43CDF479" w14:textId="77777777" w:rsidR="005A5A1A" w:rsidRDefault="005A5A1A" w:rsidP="00DB42C6">
            <w:pPr>
              <w:rPr>
                <w:b/>
              </w:rPr>
            </w:pPr>
            <w:r w:rsidRPr="009F3B31">
              <w:rPr>
                <w:b/>
              </w:rPr>
              <w:t>Maths</w:t>
            </w:r>
          </w:p>
          <w:p w14:paraId="64B70B0D" w14:textId="0FCCAA02" w:rsidR="005A5A1A" w:rsidRPr="00A91B30" w:rsidRDefault="005A5A1A" w:rsidP="00DB42C6"/>
        </w:tc>
        <w:tc>
          <w:tcPr>
            <w:tcW w:w="7840" w:type="dxa"/>
          </w:tcPr>
          <w:p w14:paraId="72F7A8B1" w14:textId="38ADB814" w:rsidR="00804914" w:rsidRDefault="00804914" w:rsidP="00804914">
            <w:pPr>
              <w:pStyle w:val="ListParagraph"/>
              <w:numPr>
                <w:ilvl w:val="0"/>
                <w:numId w:val="5"/>
              </w:numPr>
            </w:pPr>
            <w:r>
              <w:t>Master Your Maths: Continue to next week</w:t>
            </w:r>
            <w:r w:rsidR="00224FD0">
              <w:t xml:space="preserve">. </w:t>
            </w:r>
            <w:r w:rsidR="00224FD0" w:rsidRPr="00224FD0">
              <w:rPr>
                <w:i/>
              </w:rPr>
              <w:t xml:space="preserve">Please note: we </w:t>
            </w:r>
            <w:r w:rsidR="004E14AD">
              <w:rPr>
                <w:i/>
              </w:rPr>
              <w:t>will not be covering</w:t>
            </w:r>
            <w:r w:rsidR="00224FD0" w:rsidRPr="00224FD0">
              <w:rPr>
                <w:i/>
              </w:rPr>
              <w:t xml:space="preserve"> any new topics in Busy at Maths during this time. This means that you may see questions on topics that we have not covered yet in Master Your Maths. If this happens feel free to skip that question and move on.</w:t>
            </w:r>
          </w:p>
          <w:p w14:paraId="40DAB6DB" w14:textId="668AAB40" w:rsidR="00804914" w:rsidRDefault="00804914" w:rsidP="00804914">
            <w:pPr>
              <w:pStyle w:val="ListParagraph"/>
              <w:numPr>
                <w:ilvl w:val="0"/>
                <w:numId w:val="5"/>
              </w:numPr>
            </w:pPr>
            <w:r>
              <w:t>Master Your Maths: Test for this week (at back of book)</w:t>
            </w:r>
          </w:p>
          <w:p w14:paraId="70D89BA0" w14:textId="6F47171E" w:rsidR="00804914" w:rsidRDefault="00DF535D" w:rsidP="00804914">
            <w:pPr>
              <w:pStyle w:val="ListParagraph"/>
              <w:numPr>
                <w:ilvl w:val="0"/>
                <w:numId w:val="5"/>
              </w:numPr>
            </w:pPr>
            <w:r>
              <w:t>This week’s t</w:t>
            </w:r>
            <w:r w:rsidR="00804914">
              <w:t>ables</w:t>
            </w:r>
            <w:r>
              <w:t xml:space="preserve">: </w:t>
            </w:r>
            <w:r w:rsidR="00224FD0">
              <w:t>4</w:t>
            </w:r>
            <w:r w:rsidR="0023491C">
              <w:t>+</w:t>
            </w:r>
            <w:r w:rsidR="00770F47">
              <w:t>. The tables can be found p2+3 of the homework diary.</w:t>
            </w:r>
          </w:p>
          <w:p w14:paraId="0D676467" w14:textId="261410B0" w:rsidR="00D401F8" w:rsidRDefault="00C43581" w:rsidP="00C43581">
            <w:pPr>
              <w:pStyle w:val="ListParagraph"/>
              <w:numPr>
                <w:ilvl w:val="0"/>
                <w:numId w:val="5"/>
              </w:numPr>
            </w:pPr>
            <w:r>
              <w:t>Continue</w:t>
            </w:r>
            <w:r w:rsidR="00E60039">
              <w:t xml:space="preserve"> measuring capacity this week</w:t>
            </w:r>
            <w:r>
              <w:t xml:space="preserve">. </w:t>
            </w:r>
            <w:r w:rsidR="00D401F8">
              <w:t xml:space="preserve">Busy </w:t>
            </w:r>
            <w:r w:rsidR="00E60039">
              <w:t>at</w:t>
            </w:r>
            <w:r w:rsidR="00D401F8">
              <w:t xml:space="preserve"> Maths p13</w:t>
            </w:r>
            <w:r>
              <w:t>9</w:t>
            </w:r>
            <w:r w:rsidR="00D401F8">
              <w:t>, p1</w:t>
            </w:r>
            <w:r>
              <w:t>40</w:t>
            </w:r>
            <w:r w:rsidR="00E60039">
              <w:t>. If you don’t have any of the containers use something similar from home.</w:t>
            </w:r>
          </w:p>
          <w:p w14:paraId="0503BCE8" w14:textId="54E3DFBE" w:rsidR="00D401F8" w:rsidRPr="009F3B31" w:rsidRDefault="00D401F8" w:rsidP="00E60039">
            <w:pPr>
              <w:pStyle w:val="ListParagraph"/>
              <w:numPr>
                <w:ilvl w:val="0"/>
                <w:numId w:val="5"/>
              </w:numPr>
            </w:pPr>
            <w:r>
              <w:t xml:space="preserve">Mathematical language: </w:t>
            </w:r>
            <w:r w:rsidR="00E60039">
              <w:t xml:space="preserve">capacity, </w:t>
            </w:r>
            <w:r>
              <w:t>holds more, holds less, container, empty, full, nearly full, nearly empty</w:t>
            </w:r>
            <w:r w:rsidR="00E60039">
              <w:t>, measure, estimate, difference, cupful, spoonful</w:t>
            </w:r>
            <w:r w:rsidR="00C43581">
              <w:t xml:space="preserve">, litre, holds most, holds least, holds the same about as, holds about the same as, less than a litre, more than a litre, about a litre, fewer, altogether. </w:t>
            </w:r>
          </w:p>
        </w:tc>
      </w:tr>
      <w:tr w:rsidR="005A5A1A" w14:paraId="259052D3" w14:textId="77777777" w:rsidTr="00986B68">
        <w:trPr>
          <w:trHeight w:val="711"/>
        </w:trPr>
        <w:tc>
          <w:tcPr>
            <w:tcW w:w="1176" w:type="dxa"/>
          </w:tcPr>
          <w:p w14:paraId="2C12DB17" w14:textId="77777777" w:rsidR="005A5A1A" w:rsidRDefault="005A5A1A" w:rsidP="00DB42C6">
            <w:pPr>
              <w:rPr>
                <w:b/>
              </w:rPr>
            </w:pPr>
            <w:proofErr w:type="spellStart"/>
            <w:r w:rsidRPr="00A91B30">
              <w:rPr>
                <w:b/>
              </w:rPr>
              <w:lastRenderedPageBreak/>
              <w:t>Gaeilge</w:t>
            </w:r>
            <w:proofErr w:type="spellEnd"/>
          </w:p>
          <w:p w14:paraId="6A6BBE6B" w14:textId="77777777" w:rsidR="005A5A1A" w:rsidRDefault="005A5A1A" w:rsidP="00DB42C6">
            <w:pPr>
              <w:rPr>
                <w:b/>
              </w:rPr>
            </w:pPr>
          </w:p>
          <w:p w14:paraId="4275107F" w14:textId="77777777" w:rsidR="005A5A1A" w:rsidRPr="00A91B30" w:rsidRDefault="005A5A1A" w:rsidP="00DB42C6">
            <w:pPr>
              <w:rPr>
                <w:b/>
              </w:rPr>
            </w:pPr>
          </w:p>
        </w:tc>
        <w:tc>
          <w:tcPr>
            <w:tcW w:w="7840" w:type="dxa"/>
          </w:tcPr>
          <w:p w14:paraId="352C76FE" w14:textId="00951685" w:rsidR="007A7BAC" w:rsidRPr="000D5265" w:rsidRDefault="007A7BAC" w:rsidP="000D5265">
            <w:pPr>
              <w:pStyle w:val="ListParagraph"/>
              <w:numPr>
                <w:ilvl w:val="0"/>
                <w:numId w:val="5"/>
              </w:numPr>
              <w:rPr>
                <w:lang w:val="en-US"/>
              </w:rPr>
            </w:pPr>
            <w:r w:rsidRPr="000D5265">
              <w:rPr>
                <w:lang w:val="en-US"/>
              </w:rPr>
              <w:t xml:space="preserve">Duolingo:  </w:t>
            </w:r>
            <w:hyperlink r:id="rId11" w:history="1">
              <w:r w:rsidRPr="000D5265">
                <w:rPr>
                  <w:rStyle w:val="Hyperlink"/>
                  <w:lang w:val="en-US"/>
                </w:rPr>
                <w:t>https://www.duolingo.com/</w:t>
              </w:r>
            </w:hyperlink>
          </w:p>
          <w:p w14:paraId="60BF6B0B" w14:textId="77777777" w:rsidR="00DF535D" w:rsidRPr="00722E84" w:rsidRDefault="007A7BAC" w:rsidP="000D5265">
            <w:pPr>
              <w:pStyle w:val="ListParagraph"/>
              <w:numPr>
                <w:ilvl w:val="0"/>
                <w:numId w:val="5"/>
              </w:numPr>
              <w:rPr>
                <w:rStyle w:val="Hyperlink"/>
                <w:color w:val="000000"/>
                <w:u w:val="none"/>
              </w:rPr>
            </w:pPr>
            <w:r w:rsidRPr="007A7BAC">
              <w:rPr>
                <w:lang w:val="en-US"/>
              </w:rPr>
              <w:t xml:space="preserve">Cúla4: </w:t>
            </w:r>
            <w:hyperlink r:id="rId12" w:history="1">
              <w:r w:rsidRPr="000943B7">
                <w:rPr>
                  <w:rStyle w:val="Hyperlink"/>
                  <w:lang w:val="en-US"/>
                </w:rPr>
                <w:t>https://www.cula4.com/en/</w:t>
              </w:r>
            </w:hyperlink>
          </w:p>
          <w:p w14:paraId="747D1412" w14:textId="77777777" w:rsidR="00722E84" w:rsidRDefault="00722E84" w:rsidP="00722E84"/>
          <w:p w14:paraId="07CEC234" w14:textId="37112FD4" w:rsidR="00722E84" w:rsidRPr="00C369EA" w:rsidRDefault="00722E84" w:rsidP="00722E84">
            <w:r>
              <w:t xml:space="preserve">Have a go at saying the poem </w:t>
            </w:r>
            <w:proofErr w:type="spellStart"/>
            <w:r w:rsidRPr="00722E84">
              <w:rPr>
                <w:b/>
              </w:rPr>
              <w:t>Rólaí</w:t>
            </w:r>
            <w:proofErr w:type="spellEnd"/>
            <w:r w:rsidRPr="00722E84">
              <w:rPr>
                <w:b/>
              </w:rPr>
              <w:t xml:space="preserve"> </w:t>
            </w:r>
            <w:proofErr w:type="spellStart"/>
            <w:r w:rsidRPr="00722E84">
              <w:rPr>
                <w:b/>
              </w:rPr>
              <w:t>Pólaí</w:t>
            </w:r>
            <w:proofErr w:type="spellEnd"/>
            <w:r w:rsidR="00C369EA">
              <w:rPr>
                <w:b/>
              </w:rPr>
              <w:t xml:space="preserve">. </w:t>
            </w:r>
            <w:r w:rsidR="00C369EA">
              <w:t>See attached document for actions</w:t>
            </w:r>
          </w:p>
          <w:p w14:paraId="132D05E6" w14:textId="77777777" w:rsidR="00722E84" w:rsidRDefault="00722E84" w:rsidP="00722E84"/>
          <w:p w14:paraId="15CE9C34" w14:textId="77777777" w:rsidR="00722E84" w:rsidRPr="00722E84" w:rsidRDefault="00722E84" w:rsidP="00722E84">
            <w:proofErr w:type="spellStart"/>
            <w:r w:rsidRPr="00722E84">
              <w:t>Rólaí</w:t>
            </w:r>
            <w:proofErr w:type="spellEnd"/>
            <w:r w:rsidRPr="00722E84">
              <w:t xml:space="preserve"> </w:t>
            </w:r>
            <w:proofErr w:type="spellStart"/>
            <w:r w:rsidRPr="00722E84">
              <w:t>Pólaí</w:t>
            </w:r>
            <w:proofErr w:type="spellEnd"/>
            <w:r w:rsidRPr="00722E84">
              <w:t xml:space="preserve">, </w:t>
            </w:r>
            <w:proofErr w:type="spellStart"/>
            <w:r w:rsidRPr="00722E84">
              <w:t>Rólaí</w:t>
            </w:r>
            <w:proofErr w:type="spellEnd"/>
            <w:r w:rsidRPr="00722E84">
              <w:t xml:space="preserve"> </w:t>
            </w:r>
            <w:proofErr w:type="spellStart"/>
            <w:r w:rsidRPr="00722E84">
              <w:t>Pólaí</w:t>
            </w:r>
            <w:proofErr w:type="spellEnd"/>
            <w:r w:rsidRPr="00722E84">
              <w:t xml:space="preserve">, </w:t>
            </w:r>
            <w:proofErr w:type="spellStart"/>
            <w:r w:rsidRPr="00722E84">
              <w:t>Suas</w:t>
            </w:r>
            <w:proofErr w:type="spellEnd"/>
            <w:r w:rsidRPr="00722E84">
              <w:t xml:space="preserve">, </w:t>
            </w:r>
            <w:proofErr w:type="spellStart"/>
            <w:r w:rsidRPr="00722E84">
              <w:t>suas</w:t>
            </w:r>
            <w:proofErr w:type="spellEnd"/>
            <w:r w:rsidRPr="00722E84">
              <w:t xml:space="preserve">, </w:t>
            </w:r>
            <w:proofErr w:type="spellStart"/>
            <w:r w:rsidRPr="00722E84">
              <w:t>suas</w:t>
            </w:r>
            <w:proofErr w:type="spellEnd"/>
            <w:r w:rsidRPr="00722E84">
              <w:t xml:space="preserve">, </w:t>
            </w:r>
          </w:p>
          <w:p w14:paraId="0CD83975" w14:textId="77777777" w:rsidR="00722E84" w:rsidRPr="00722E84" w:rsidRDefault="00722E84" w:rsidP="00722E84">
            <w:proofErr w:type="spellStart"/>
            <w:r w:rsidRPr="00722E84">
              <w:t>Rólaí</w:t>
            </w:r>
            <w:proofErr w:type="spellEnd"/>
            <w:r w:rsidRPr="00722E84">
              <w:t xml:space="preserve"> </w:t>
            </w:r>
            <w:proofErr w:type="spellStart"/>
            <w:r w:rsidRPr="00722E84">
              <w:t>Pólaí</w:t>
            </w:r>
            <w:proofErr w:type="spellEnd"/>
            <w:r w:rsidRPr="00722E84">
              <w:t xml:space="preserve">, </w:t>
            </w:r>
            <w:proofErr w:type="spellStart"/>
            <w:r w:rsidRPr="00722E84">
              <w:t>Rólaí</w:t>
            </w:r>
            <w:proofErr w:type="spellEnd"/>
            <w:r w:rsidRPr="00722E84">
              <w:t xml:space="preserve"> </w:t>
            </w:r>
            <w:proofErr w:type="spellStart"/>
            <w:r w:rsidRPr="00722E84">
              <w:t>Pólaí</w:t>
            </w:r>
            <w:proofErr w:type="spellEnd"/>
            <w:r w:rsidRPr="00722E84">
              <w:t xml:space="preserve">, </w:t>
            </w:r>
            <w:proofErr w:type="spellStart"/>
            <w:r w:rsidRPr="00722E84">
              <w:t>Síos</w:t>
            </w:r>
            <w:proofErr w:type="spellEnd"/>
            <w:r w:rsidRPr="00722E84">
              <w:t xml:space="preserve">, </w:t>
            </w:r>
            <w:proofErr w:type="spellStart"/>
            <w:r w:rsidRPr="00722E84">
              <w:t>síos</w:t>
            </w:r>
            <w:proofErr w:type="spellEnd"/>
            <w:r w:rsidRPr="00722E84">
              <w:t xml:space="preserve">, </w:t>
            </w:r>
            <w:proofErr w:type="spellStart"/>
            <w:r w:rsidRPr="00722E84">
              <w:t>síos</w:t>
            </w:r>
            <w:proofErr w:type="spellEnd"/>
            <w:r w:rsidRPr="00722E84">
              <w:t xml:space="preserve">. </w:t>
            </w:r>
          </w:p>
          <w:p w14:paraId="2FB5AB46" w14:textId="77777777" w:rsidR="00722E84" w:rsidRPr="00722E84" w:rsidRDefault="00722E84" w:rsidP="00722E84">
            <w:proofErr w:type="spellStart"/>
            <w:r w:rsidRPr="00722E84">
              <w:t>Rólaí</w:t>
            </w:r>
            <w:proofErr w:type="spellEnd"/>
            <w:r w:rsidRPr="00722E84">
              <w:t xml:space="preserve"> </w:t>
            </w:r>
            <w:proofErr w:type="spellStart"/>
            <w:r w:rsidRPr="00722E84">
              <w:t>Pólaí</w:t>
            </w:r>
            <w:proofErr w:type="spellEnd"/>
            <w:r w:rsidRPr="00722E84">
              <w:t xml:space="preserve">, </w:t>
            </w:r>
            <w:proofErr w:type="spellStart"/>
            <w:r w:rsidRPr="00722E84">
              <w:t>Rólaí</w:t>
            </w:r>
            <w:proofErr w:type="spellEnd"/>
            <w:r w:rsidRPr="00722E84">
              <w:t xml:space="preserve"> </w:t>
            </w:r>
            <w:proofErr w:type="spellStart"/>
            <w:r w:rsidRPr="00722E84">
              <w:t>Pólaí</w:t>
            </w:r>
            <w:proofErr w:type="spellEnd"/>
            <w:r w:rsidRPr="00722E84">
              <w:t xml:space="preserve"> </w:t>
            </w:r>
            <w:proofErr w:type="spellStart"/>
            <w:r w:rsidRPr="00722E84">
              <w:t>Amach</w:t>
            </w:r>
            <w:proofErr w:type="spellEnd"/>
            <w:r w:rsidRPr="00722E84">
              <w:t xml:space="preserve">, </w:t>
            </w:r>
            <w:proofErr w:type="spellStart"/>
            <w:r w:rsidRPr="00722E84">
              <w:t>amach</w:t>
            </w:r>
            <w:proofErr w:type="spellEnd"/>
            <w:r w:rsidRPr="00722E84">
              <w:t xml:space="preserve">, </w:t>
            </w:r>
            <w:proofErr w:type="spellStart"/>
            <w:r w:rsidRPr="00722E84">
              <w:t>amach</w:t>
            </w:r>
            <w:proofErr w:type="spellEnd"/>
            <w:r w:rsidRPr="00722E84">
              <w:t xml:space="preserve">, </w:t>
            </w:r>
          </w:p>
          <w:p w14:paraId="3D4545B7" w14:textId="09489242" w:rsidR="00722E84" w:rsidRPr="00986B68" w:rsidRDefault="00722E84" w:rsidP="00722E84">
            <w:proofErr w:type="spellStart"/>
            <w:r w:rsidRPr="00722E84">
              <w:t>Rólaí</w:t>
            </w:r>
            <w:proofErr w:type="spellEnd"/>
            <w:r w:rsidRPr="00722E84">
              <w:t xml:space="preserve"> </w:t>
            </w:r>
            <w:proofErr w:type="spellStart"/>
            <w:r w:rsidRPr="00722E84">
              <w:t>Pólaí</w:t>
            </w:r>
            <w:proofErr w:type="spellEnd"/>
            <w:r w:rsidRPr="00722E84">
              <w:t xml:space="preserve">, </w:t>
            </w:r>
            <w:proofErr w:type="spellStart"/>
            <w:r w:rsidRPr="00722E84">
              <w:t>Rólaí</w:t>
            </w:r>
            <w:proofErr w:type="spellEnd"/>
            <w:r w:rsidRPr="00722E84">
              <w:t xml:space="preserve"> </w:t>
            </w:r>
            <w:proofErr w:type="spellStart"/>
            <w:r w:rsidRPr="00722E84">
              <w:t>Pólaí</w:t>
            </w:r>
            <w:proofErr w:type="spellEnd"/>
            <w:r w:rsidRPr="00722E84">
              <w:t xml:space="preserve"> </w:t>
            </w:r>
            <w:proofErr w:type="spellStart"/>
            <w:r w:rsidRPr="00722E84">
              <w:t>Isteach</w:t>
            </w:r>
            <w:proofErr w:type="spellEnd"/>
            <w:r w:rsidRPr="00722E84">
              <w:t xml:space="preserve">, </w:t>
            </w:r>
            <w:proofErr w:type="spellStart"/>
            <w:r w:rsidRPr="00722E84">
              <w:t>isteach</w:t>
            </w:r>
            <w:proofErr w:type="spellEnd"/>
            <w:r w:rsidRPr="00722E84">
              <w:t xml:space="preserve">, </w:t>
            </w:r>
            <w:proofErr w:type="spellStart"/>
            <w:r w:rsidRPr="00722E84">
              <w:t>isteach</w:t>
            </w:r>
            <w:proofErr w:type="spellEnd"/>
            <w:r w:rsidRPr="00722E84">
              <w:t>.</w:t>
            </w:r>
          </w:p>
        </w:tc>
      </w:tr>
      <w:tr w:rsidR="00D93ED2" w14:paraId="471F580D" w14:textId="77777777" w:rsidTr="00005A54">
        <w:trPr>
          <w:trHeight w:val="932"/>
        </w:trPr>
        <w:tc>
          <w:tcPr>
            <w:tcW w:w="1176" w:type="dxa"/>
          </w:tcPr>
          <w:p w14:paraId="69B842A2" w14:textId="68DA88C0" w:rsidR="00D93ED2" w:rsidRPr="00A91B30" w:rsidRDefault="00D93ED2" w:rsidP="00DB42C6">
            <w:pPr>
              <w:rPr>
                <w:b/>
              </w:rPr>
            </w:pPr>
            <w:r>
              <w:rPr>
                <w:b/>
              </w:rPr>
              <w:t>SESE</w:t>
            </w:r>
          </w:p>
        </w:tc>
        <w:tc>
          <w:tcPr>
            <w:tcW w:w="7840" w:type="dxa"/>
          </w:tcPr>
          <w:p w14:paraId="31ECA7EB" w14:textId="424FD438" w:rsidR="006F3FBB" w:rsidRDefault="006F3FBB" w:rsidP="006F3FBB">
            <w:r>
              <w:t>It’s was World Penguin Day on the 25</w:t>
            </w:r>
            <w:r w:rsidRPr="006F3FBB">
              <w:rPr>
                <w:vertAlign w:val="superscript"/>
              </w:rPr>
              <w:t>th</w:t>
            </w:r>
            <w:r>
              <w:t xml:space="preserve"> April. Two baby penguins were born in Dublin Zoo. </w:t>
            </w:r>
            <w:r w:rsidR="004E14AD">
              <w:t>Use this week’s story “The Emperor Penguin” or t</w:t>
            </w:r>
            <w:r>
              <w:t>ake a look at the activities and webcams on the Dublin Zoo website</w:t>
            </w:r>
          </w:p>
          <w:p w14:paraId="5EF2BB16" w14:textId="39AC3D63" w:rsidR="006F3FBB" w:rsidRDefault="006F3FBB" w:rsidP="006F3FBB">
            <w:hyperlink r:id="rId13" w:history="1">
              <w:r w:rsidRPr="00B605CB">
                <w:rPr>
                  <w:rStyle w:val="Hyperlink"/>
                </w:rPr>
                <w:t>https://www.dublinzoo.ie/new</w:t>
              </w:r>
              <w:bookmarkStart w:id="0" w:name="_GoBack"/>
              <w:bookmarkEnd w:id="0"/>
              <w:r w:rsidRPr="00B605CB">
                <w:rPr>
                  <w:rStyle w:val="Hyperlink"/>
                </w:rPr>
                <w:t>s</w:t>
              </w:r>
              <w:r w:rsidRPr="00B605CB">
                <w:rPr>
                  <w:rStyle w:val="Hyperlink"/>
                </w:rPr>
                <w:t>/dublinzoofun/</w:t>
              </w:r>
            </w:hyperlink>
          </w:p>
          <w:p w14:paraId="5CE1379D" w14:textId="49404B61" w:rsidR="00D93ED2" w:rsidRPr="006F3FBB" w:rsidRDefault="006F3FBB" w:rsidP="006F3FBB">
            <w:r>
              <w:t xml:space="preserve">Write three facts about an animal of your choice and draw a picture. </w:t>
            </w:r>
          </w:p>
        </w:tc>
      </w:tr>
      <w:tr w:rsidR="005A5A1A" w14:paraId="60EA3409" w14:textId="77777777" w:rsidTr="00005A54">
        <w:tc>
          <w:tcPr>
            <w:tcW w:w="1176" w:type="dxa"/>
          </w:tcPr>
          <w:p w14:paraId="2CC63E39" w14:textId="618C2D67" w:rsidR="005A5A1A" w:rsidRPr="00A91B30" w:rsidRDefault="005A5A1A" w:rsidP="00DB42C6">
            <w:pPr>
              <w:rPr>
                <w:b/>
              </w:rPr>
            </w:pPr>
            <w:r>
              <w:rPr>
                <w:b/>
              </w:rPr>
              <w:t>Religion</w:t>
            </w:r>
          </w:p>
        </w:tc>
        <w:tc>
          <w:tcPr>
            <w:tcW w:w="7840" w:type="dxa"/>
          </w:tcPr>
          <w:p w14:paraId="73E1747E" w14:textId="78F347F5" w:rsidR="007778F3" w:rsidRDefault="005A5A1A" w:rsidP="007778F3">
            <w:r>
              <w:t xml:space="preserve">Grow in Love </w:t>
            </w:r>
            <w:r w:rsidR="00E60039">
              <w:t xml:space="preserve">Theme </w:t>
            </w:r>
            <w:r w:rsidR="006F3FBB">
              <w:t>8</w:t>
            </w:r>
            <w:r w:rsidR="00E60039">
              <w:t xml:space="preserve"> – Lesson </w:t>
            </w:r>
            <w:r w:rsidR="006F3FBB">
              <w:t>1</w:t>
            </w:r>
            <w:r w:rsidR="00E60039">
              <w:t xml:space="preserve"> </w:t>
            </w:r>
            <w:r w:rsidR="006F3FBB">
              <w:t>“I am with you Always”</w:t>
            </w:r>
            <w:r w:rsidR="00E60039">
              <w:t xml:space="preserve"> </w:t>
            </w:r>
            <w:r w:rsidR="007778F3">
              <w:t xml:space="preserve">. </w:t>
            </w:r>
            <w:r w:rsidR="00E60039">
              <w:t xml:space="preserve">Workbook page </w:t>
            </w:r>
            <w:r w:rsidR="006F3FBB">
              <w:t>44 + 45</w:t>
            </w:r>
          </w:p>
          <w:p w14:paraId="212F43F0" w14:textId="77777777" w:rsidR="00E60039" w:rsidRDefault="00E60039" w:rsidP="007778F3"/>
          <w:p w14:paraId="74B3E5E7" w14:textId="77777777" w:rsidR="007778F3" w:rsidRDefault="007778F3" w:rsidP="007778F3">
            <w:r>
              <w:t xml:space="preserve">Parents can now login to the Grow </w:t>
            </w:r>
            <w:proofErr w:type="gramStart"/>
            <w:r>
              <w:t>In</w:t>
            </w:r>
            <w:proofErr w:type="gramEnd"/>
            <w:r>
              <w:t xml:space="preserve"> Love website </w:t>
            </w:r>
          </w:p>
          <w:p w14:paraId="3487B98B" w14:textId="7216648D" w:rsidR="007778F3" w:rsidRDefault="004E14AD" w:rsidP="007778F3">
            <w:hyperlink r:id="rId14" w:history="1">
              <w:r w:rsidR="007778F3">
                <w:rPr>
                  <w:rStyle w:val="Hyperlink"/>
                </w:rPr>
                <w:t>https://app.growinlove.ie/en/login</w:t>
              </w:r>
            </w:hyperlink>
          </w:p>
          <w:p w14:paraId="55E5CF41" w14:textId="77777777" w:rsidR="007778F3" w:rsidRDefault="007778F3" w:rsidP="007778F3">
            <w:r>
              <w:t>Email: trial@growinlove.ie</w:t>
            </w:r>
          </w:p>
          <w:p w14:paraId="4C4DD4D1" w14:textId="2DC77AD4" w:rsidR="007778F3" w:rsidRDefault="007778F3" w:rsidP="007778F3">
            <w:r>
              <w:t xml:space="preserve">Password: </w:t>
            </w:r>
            <w:proofErr w:type="spellStart"/>
            <w:r>
              <w:t>growinlove</w:t>
            </w:r>
            <w:proofErr w:type="spellEnd"/>
          </w:p>
        </w:tc>
      </w:tr>
      <w:tr w:rsidR="005A5A1A" w14:paraId="48C21080" w14:textId="77777777" w:rsidTr="00005A54">
        <w:tc>
          <w:tcPr>
            <w:tcW w:w="1176" w:type="dxa"/>
          </w:tcPr>
          <w:p w14:paraId="13DB1C82" w14:textId="77777777" w:rsidR="005A5A1A" w:rsidRDefault="005A5A1A" w:rsidP="00DB42C6">
            <w:pPr>
              <w:rPr>
                <w:b/>
              </w:rPr>
            </w:pPr>
            <w:r>
              <w:rPr>
                <w:b/>
              </w:rPr>
              <w:t>Art</w:t>
            </w:r>
          </w:p>
        </w:tc>
        <w:tc>
          <w:tcPr>
            <w:tcW w:w="7840" w:type="dxa"/>
          </w:tcPr>
          <w:p w14:paraId="4E08D2EF" w14:textId="4353EA9B" w:rsidR="006F3FBB" w:rsidRDefault="006F3FBB" w:rsidP="00986B68">
            <w:r>
              <w:t xml:space="preserve">Draw a step by step penguin. Here are two examples. </w:t>
            </w:r>
          </w:p>
          <w:p w14:paraId="3612E0C6" w14:textId="77777777" w:rsidR="004E14AD" w:rsidRDefault="004E14AD" w:rsidP="004E14AD">
            <w:hyperlink r:id="rId15" w:history="1">
              <w:r>
                <w:rPr>
                  <w:rStyle w:val="Hyperlink"/>
                </w:rPr>
                <w:t>https://www.youtube.com/watch?v=Y1APW_4J8</w:t>
              </w:r>
              <w:r>
                <w:rPr>
                  <w:rStyle w:val="Hyperlink"/>
                </w:rPr>
                <w:t>d</w:t>
              </w:r>
              <w:r>
                <w:rPr>
                  <w:rStyle w:val="Hyperlink"/>
                </w:rPr>
                <w:t>w</w:t>
              </w:r>
            </w:hyperlink>
          </w:p>
          <w:p w14:paraId="334E4C39" w14:textId="5FB6604B" w:rsidR="004E14AD" w:rsidRDefault="004E14AD" w:rsidP="00986B68">
            <w:hyperlink r:id="rId16" w:history="1">
              <w:r w:rsidRPr="00B605CB">
                <w:rPr>
                  <w:rStyle w:val="Hyperlink"/>
                </w:rPr>
                <w:t>https://www.youtube.com/watch?v=MilR2D3cJRY</w:t>
              </w:r>
            </w:hyperlink>
          </w:p>
          <w:p w14:paraId="1B358333" w14:textId="3146C3AD" w:rsidR="006F3FBB" w:rsidRDefault="006F3FBB" w:rsidP="00986B68"/>
          <w:p w14:paraId="02CD92C0" w14:textId="226774A0" w:rsidR="006F3FBB" w:rsidRDefault="006F3FBB" w:rsidP="00986B68">
            <w:r>
              <w:t xml:space="preserve">There are lots of step by step drawings on </w:t>
            </w:r>
            <w:r w:rsidRPr="006F3FBB">
              <w:t>Art for Kids Hub</w:t>
            </w:r>
          </w:p>
          <w:p w14:paraId="216F5FFC" w14:textId="258A4778" w:rsidR="00E60039" w:rsidRDefault="006F3FBB" w:rsidP="006F3FBB">
            <w:hyperlink r:id="rId17" w:history="1">
              <w:r>
                <w:rPr>
                  <w:rStyle w:val="Hyperlink"/>
                </w:rPr>
                <w:t>https://www.youtube.com/user/ArtforKidsHub</w:t>
              </w:r>
            </w:hyperlink>
          </w:p>
        </w:tc>
      </w:tr>
      <w:tr w:rsidR="005A5A1A" w14:paraId="7A773C7D" w14:textId="77777777" w:rsidTr="00005A54">
        <w:tc>
          <w:tcPr>
            <w:tcW w:w="1176" w:type="dxa"/>
          </w:tcPr>
          <w:p w14:paraId="57FFE30D" w14:textId="77777777" w:rsidR="005A5A1A" w:rsidRDefault="005A5A1A" w:rsidP="00DB42C6">
            <w:pPr>
              <w:rPr>
                <w:b/>
              </w:rPr>
            </w:pPr>
            <w:r>
              <w:rPr>
                <w:b/>
              </w:rPr>
              <w:t>PE</w:t>
            </w:r>
          </w:p>
        </w:tc>
        <w:tc>
          <w:tcPr>
            <w:tcW w:w="7840" w:type="dxa"/>
          </w:tcPr>
          <w:p w14:paraId="59BE597C" w14:textId="2DB8BE73" w:rsidR="00D33EC6" w:rsidRDefault="00D33EC6" w:rsidP="00D33EC6">
            <w:pPr>
              <w:rPr>
                <w:lang w:val="en-US"/>
              </w:rPr>
            </w:pPr>
            <w:r>
              <w:rPr>
                <w:lang w:val="en-US"/>
              </w:rPr>
              <w:t>There are som</w:t>
            </w:r>
            <w:r w:rsidR="003C0B34">
              <w:rPr>
                <w:lang w:val="en-US"/>
              </w:rPr>
              <w:t xml:space="preserve">e </w:t>
            </w:r>
            <w:r>
              <w:rPr>
                <w:lang w:val="en-US"/>
              </w:rPr>
              <w:t xml:space="preserve">PE lessons </w:t>
            </w:r>
            <w:r>
              <w:rPr>
                <w:lang w:val="en-US"/>
              </w:rPr>
              <w:t>on the DCU Facebook page (games</w:t>
            </w:r>
            <w:proofErr w:type="gramStart"/>
            <w:r>
              <w:rPr>
                <w:lang w:val="en-US"/>
              </w:rPr>
              <w:t>) .</w:t>
            </w:r>
            <w:proofErr w:type="gramEnd"/>
            <w:r>
              <w:rPr>
                <w:lang w:val="en-US"/>
              </w:rPr>
              <w:t xml:space="preserve"> You</w:t>
            </w:r>
            <w:r>
              <w:rPr>
                <w:lang w:val="en-US"/>
              </w:rPr>
              <w:t xml:space="preserve"> need very little equipment and </w:t>
            </w:r>
            <w:r>
              <w:rPr>
                <w:lang w:val="en-US"/>
              </w:rPr>
              <w:t xml:space="preserve">they </w:t>
            </w:r>
            <w:r>
              <w:rPr>
                <w:lang w:val="en-US"/>
              </w:rPr>
              <w:t>are ideal for home.  </w:t>
            </w:r>
          </w:p>
          <w:p w14:paraId="094F7C84" w14:textId="65A4D467" w:rsidR="00D33EC6" w:rsidRDefault="00D33EC6" w:rsidP="00D33EC6">
            <w:pPr>
              <w:rPr>
                <w:lang w:val="en-US"/>
              </w:rPr>
            </w:pPr>
            <w:hyperlink r:id="rId18" w:tgtFrame="_blank" w:history="1">
              <w:r>
                <w:rPr>
                  <w:rStyle w:val="Hyperlink"/>
                </w:rPr>
                <w:t>https://business.fac</w:t>
              </w:r>
              <w:r>
                <w:rPr>
                  <w:rStyle w:val="Hyperlink"/>
                </w:rPr>
                <w:t>e</w:t>
              </w:r>
              <w:r>
                <w:rPr>
                  <w:rStyle w:val="Hyperlink"/>
                </w:rPr>
                <w:t>book.com/155235547878911/videos/227139278510522/</w:t>
              </w:r>
            </w:hyperlink>
          </w:p>
          <w:p w14:paraId="563B0600" w14:textId="7519430B" w:rsidR="00986B68" w:rsidRDefault="00986B68" w:rsidP="00DB42C6">
            <w:pPr>
              <w:jc w:val="both"/>
            </w:pPr>
            <w:r>
              <w:t>Cosmic Yoga</w:t>
            </w:r>
          </w:p>
          <w:p w14:paraId="149288F9" w14:textId="1B291FE2" w:rsidR="00986B68" w:rsidRDefault="004E14AD" w:rsidP="00DB42C6">
            <w:pPr>
              <w:jc w:val="both"/>
            </w:pPr>
            <w:hyperlink r:id="rId19" w:history="1">
              <w:r w:rsidR="000D5265" w:rsidRPr="00016E39">
                <w:rPr>
                  <w:rStyle w:val="Hyperlink"/>
                </w:rPr>
                <w:t>https://www.youtube.com/user/CosmicKidsYoga</w:t>
              </w:r>
            </w:hyperlink>
          </w:p>
          <w:p w14:paraId="0EB660C9" w14:textId="3AF77A42" w:rsidR="005A5A1A" w:rsidRPr="00C53897" w:rsidRDefault="005A5A1A" w:rsidP="00DB42C6">
            <w:pPr>
              <w:jc w:val="both"/>
            </w:pPr>
            <w:r w:rsidRPr="00C53897">
              <w:t xml:space="preserve">Joe Wicks daily PE class 9am </w:t>
            </w:r>
          </w:p>
          <w:p w14:paraId="2A863A4C" w14:textId="01CE4F11" w:rsidR="005A5A1A" w:rsidRPr="00746E81" w:rsidRDefault="004E14AD" w:rsidP="00746E81">
            <w:pPr>
              <w:jc w:val="both"/>
            </w:pPr>
            <w:hyperlink r:id="rId20" w:history="1">
              <w:r w:rsidR="00986B68">
                <w:rPr>
                  <w:rStyle w:val="Hyperlink"/>
                </w:rPr>
                <w:t>https://www.youtube.com/channel/UCAxW1XT0iEJo0TYlRfn6rYQ</w:t>
              </w:r>
            </w:hyperlink>
          </w:p>
        </w:tc>
      </w:tr>
    </w:tbl>
    <w:p w14:paraId="62A91C36" w14:textId="77777777" w:rsidR="004E14AD" w:rsidRDefault="004E14AD"/>
    <w:sectPr w:rsidR="004E14AD" w:rsidSect="00DF535D">
      <w:headerReference w:type="default" r:id="rId21"/>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841B" w14:textId="77777777" w:rsidR="007B18E7" w:rsidRDefault="007B18E7">
      <w:pPr>
        <w:spacing w:after="0" w:line="240" w:lineRule="auto"/>
      </w:pPr>
      <w:r>
        <w:separator/>
      </w:r>
    </w:p>
  </w:endnote>
  <w:endnote w:type="continuationSeparator" w:id="0">
    <w:p w14:paraId="0592A31A" w14:textId="77777777" w:rsidR="007B18E7" w:rsidRDefault="007B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1F2A" w14:textId="77777777" w:rsidR="007B18E7" w:rsidRDefault="007B18E7">
      <w:pPr>
        <w:spacing w:after="0" w:line="240" w:lineRule="auto"/>
      </w:pPr>
      <w:r>
        <w:separator/>
      </w:r>
    </w:p>
  </w:footnote>
  <w:footnote w:type="continuationSeparator" w:id="0">
    <w:p w14:paraId="5A2FF669" w14:textId="77777777" w:rsidR="007B18E7" w:rsidRDefault="007B1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FB58" w14:textId="77777777" w:rsidR="002345A4" w:rsidRDefault="004E1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740"/>
    <w:multiLevelType w:val="hybridMultilevel"/>
    <w:tmpl w:val="B428E3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8F77C16"/>
    <w:multiLevelType w:val="hybridMultilevel"/>
    <w:tmpl w:val="AE02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E2D0C"/>
    <w:multiLevelType w:val="hybridMultilevel"/>
    <w:tmpl w:val="B2F863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903A12"/>
    <w:multiLevelType w:val="hybridMultilevel"/>
    <w:tmpl w:val="17A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47D98"/>
    <w:multiLevelType w:val="hybridMultilevel"/>
    <w:tmpl w:val="18F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0376C"/>
    <w:multiLevelType w:val="hybridMultilevel"/>
    <w:tmpl w:val="C34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35517"/>
    <w:multiLevelType w:val="hybridMultilevel"/>
    <w:tmpl w:val="124A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C2C39"/>
    <w:multiLevelType w:val="hybridMultilevel"/>
    <w:tmpl w:val="A4EA4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571D5"/>
    <w:multiLevelType w:val="hybridMultilevel"/>
    <w:tmpl w:val="6C3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50884"/>
    <w:multiLevelType w:val="hybridMultilevel"/>
    <w:tmpl w:val="B4D0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D6C1B"/>
    <w:multiLevelType w:val="hybridMultilevel"/>
    <w:tmpl w:val="0D9C6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1"/>
  </w:num>
  <w:num w:numId="6">
    <w:abstractNumId w:val="4"/>
  </w:num>
  <w:num w:numId="7">
    <w:abstractNumId w:val="10"/>
  </w:num>
  <w:num w:numId="8">
    <w:abstractNumId w:val="3"/>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61"/>
    <w:rsid w:val="00001A41"/>
    <w:rsid w:val="00005A54"/>
    <w:rsid w:val="000A6299"/>
    <w:rsid w:val="000D5265"/>
    <w:rsid w:val="00186E0E"/>
    <w:rsid w:val="00224FD0"/>
    <w:rsid w:val="0023491C"/>
    <w:rsid w:val="002A0871"/>
    <w:rsid w:val="002C62E2"/>
    <w:rsid w:val="002D4BB7"/>
    <w:rsid w:val="003037E3"/>
    <w:rsid w:val="003545EE"/>
    <w:rsid w:val="003C0B34"/>
    <w:rsid w:val="00473326"/>
    <w:rsid w:val="004B3E91"/>
    <w:rsid w:val="004E14AD"/>
    <w:rsid w:val="00530340"/>
    <w:rsid w:val="00550E43"/>
    <w:rsid w:val="00564E3D"/>
    <w:rsid w:val="005A5A1A"/>
    <w:rsid w:val="005F458C"/>
    <w:rsid w:val="0064261D"/>
    <w:rsid w:val="006A132B"/>
    <w:rsid w:val="006B6858"/>
    <w:rsid w:val="006F3FBB"/>
    <w:rsid w:val="00722E84"/>
    <w:rsid w:val="00746E81"/>
    <w:rsid w:val="00770F47"/>
    <w:rsid w:val="007778F3"/>
    <w:rsid w:val="007A6617"/>
    <w:rsid w:val="007A7BAC"/>
    <w:rsid w:val="007B18E7"/>
    <w:rsid w:val="00800C95"/>
    <w:rsid w:val="00801DF6"/>
    <w:rsid w:val="00804914"/>
    <w:rsid w:val="00986B68"/>
    <w:rsid w:val="00A04DEB"/>
    <w:rsid w:val="00A531BE"/>
    <w:rsid w:val="00A66E7A"/>
    <w:rsid w:val="00B1477F"/>
    <w:rsid w:val="00BA1C53"/>
    <w:rsid w:val="00BB7935"/>
    <w:rsid w:val="00C023C2"/>
    <w:rsid w:val="00C369EA"/>
    <w:rsid w:val="00C43581"/>
    <w:rsid w:val="00C52461"/>
    <w:rsid w:val="00C53897"/>
    <w:rsid w:val="00D33EC6"/>
    <w:rsid w:val="00D401F8"/>
    <w:rsid w:val="00D93ED2"/>
    <w:rsid w:val="00DA1C88"/>
    <w:rsid w:val="00DF535D"/>
    <w:rsid w:val="00E60039"/>
    <w:rsid w:val="00FC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405F"/>
  <w15:docId w15:val="{906E82CF-6BBA-4ED1-9D98-37E61681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A1A"/>
    <w:rPr>
      <w:rFonts w:ascii="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1A"/>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A1A"/>
    <w:pPr>
      <w:ind w:left="720"/>
      <w:contextualSpacing/>
    </w:pPr>
  </w:style>
  <w:style w:type="paragraph" w:styleId="NormalWeb">
    <w:name w:val="Normal (Web)"/>
    <w:basedOn w:val="Normal"/>
    <w:uiPriority w:val="99"/>
    <w:unhideWhenUsed/>
    <w:rsid w:val="005A5A1A"/>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5A5A1A"/>
    <w:rPr>
      <w:color w:val="0563C1" w:themeColor="hyperlink"/>
      <w:u w:val="single"/>
    </w:rPr>
  </w:style>
  <w:style w:type="paragraph" w:styleId="Header">
    <w:name w:val="header"/>
    <w:basedOn w:val="Normal"/>
    <w:link w:val="HeaderChar"/>
    <w:uiPriority w:val="99"/>
    <w:unhideWhenUsed/>
    <w:rsid w:val="005A5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1A"/>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54"/>
    <w:rPr>
      <w:rFonts w:ascii="Segoe UI" w:hAnsi="Segoe UI" w:cs="Segoe UI"/>
      <w:color w:val="000000"/>
      <w:sz w:val="18"/>
      <w:szCs w:val="18"/>
    </w:rPr>
  </w:style>
  <w:style w:type="character" w:customStyle="1" w:styleId="UnresolvedMention1">
    <w:name w:val="Unresolved Mention1"/>
    <w:basedOn w:val="DefaultParagraphFont"/>
    <w:uiPriority w:val="99"/>
    <w:semiHidden/>
    <w:unhideWhenUsed/>
    <w:rsid w:val="00DF535D"/>
    <w:rPr>
      <w:color w:val="605E5C"/>
      <w:shd w:val="clear" w:color="auto" w:fill="E1DFDD"/>
    </w:rPr>
  </w:style>
  <w:style w:type="character" w:styleId="FollowedHyperlink">
    <w:name w:val="FollowedHyperlink"/>
    <w:basedOn w:val="DefaultParagraphFont"/>
    <w:uiPriority w:val="99"/>
    <w:semiHidden/>
    <w:unhideWhenUsed/>
    <w:rsid w:val="00DF535D"/>
    <w:rPr>
      <w:color w:val="954F72" w:themeColor="followedHyperlink"/>
      <w:u w:val="single"/>
    </w:rPr>
  </w:style>
  <w:style w:type="character" w:customStyle="1" w:styleId="il">
    <w:name w:val="il"/>
    <w:basedOn w:val="DefaultParagraphFont"/>
    <w:rsid w:val="00746E81"/>
  </w:style>
  <w:style w:type="character" w:styleId="Emphasis">
    <w:name w:val="Emphasis"/>
    <w:basedOn w:val="DefaultParagraphFont"/>
    <w:uiPriority w:val="20"/>
    <w:qFormat/>
    <w:rsid w:val="00746E81"/>
    <w:rPr>
      <w:i/>
      <w:iCs/>
    </w:rPr>
  </w:style>
  <w:style w:type="character" w:styleId="UnresolvedMention">
    <w:name w:val="Unresolved Mention"/>
    <w:basedOn w:val="DefaultParagraphFont"/>
    <w:uiPriority w:val="99"/>
    <w:semiHidden/>
    <w:unhideWhenUsed/>
    <w:rsid w:val="00D9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6324">
      <w:bodyDiv w:val="1"/>
      <w:marLeft w:val="0"/>
      <w:marRight w:val="0"/>
      <w:marTop w:val="0"/>
      <w:marBottom w:val="0"/>
      <w:divBdr>
        <w:top w:val="none" w:sz="0" w:space="0" w:color="auto"/>
        <w:left w:val="none" w:sz="0" w:space="0" w:color="auto"/>
        <w:bottom w:val="none" w:sz="0" w:space="0" w:color="auto"/>
        <w:right w:val="none" w:sz="0" w:space="0" w:color="auto"/>
      </w:divBdr>
      <w:divsChild>
        <w:div w:id="11343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82420">
              <w:marLeft w:val="0"/>
              <w:marRight w:val="0"/>
              <w:marTop w:val="0"/>
              <w:marBottom w:val="0"/>
              <w:divBdr>
                <w:top w:val="none" w:sz="0" w:space="0" w:color="auto"/>
                <w:left w:val="none" w:sz="0" w:space="0" w:color="auto"/>
                <w:bottom w:val="none" w:sz="0" w:space="0" w:color="auto"/>
                <w:right w:val="none" w:sz="0" w:space="0" w:color="auto"/>
              </w:divBdr>
              <w:divsChild>
                <w:div w:id="560868708">
                  <w:marLeft w:val="0"/>
                  <w:marRight w:val="0"/>
                  <w:marTop w:val="0"/>
                  <w:marBottom w:val="0"/>
                  <w:divBdr>
                    <w:top w:val="none" w:sz="0" w:space="0" w:color="auto"/>
                    <w:left w:val="none" w:sz="0" w:space="0" w:color="auto"/>
                    <w:bottom w:val="none" w:sz="0" w:space="0" w:color="auto"/>
                    <w:right w:val="none" w:sz="0" w:space="0" w:color="auto"/>
                  </w:divBdr>
                  <w:divsChild>
                    <w:div w:id="227155282">
                      <w:marLeft w:val="0"/>
                      <w:marRight w:val="0"/>
                      <w:marTop w:val="0"/>
                      <w:marBottom w:val="0"/>
                      <w:divBdr>
                        <w:top w:val="none" w:sz="0" w:space="0" w:color="auto"/>
                        <w:left w:val="none" w:sz="0" w:space="0" w:color="auto"/>
                        <w:bottom w:val="none" w:sz="0" w:space="0" w:color="auto"/>
                        <w:right w:val="none" w:sz="0" w:space="0" w:color="auto"/>
                      </w:divBdr>
                      <w:divsChild>
                        <w:div w:id="538510521">
                          <w:marLeft w:val="0"/>
                          <w:marRight w:val="0"/>
                          <w:marTop w:val="0"/>
                          <w:marBottom w:val="0"/>
                          <w:divBdr>
                            <w:top w:val="none" w:sz="0" w:space="0" w:color="auto"/>
                            <w:left w:val="none" w:sz="0" w:space="0" w:color="auto"/>
                            <w:bottom w:val="none" w:sz="0" w:space="0" w:color="auto"/>
                            <w:right w:val="none" w:sz="0" w:space="0" w:color="auto"/>
                          </w:divBdr>
                          <w:divsChild>
                            <w:div w:id="615521635">
                              <w:marLeft w:val="0"/>
                              <w:marRight w:val="0"/>
                              <w:marTop w:val="0"/>
                              <w:marBottom w:val="0"/>
                              <w:divBdr>
                                <w:top w:val="none" w:sz="0" w:space="0" w:color="auto"/>
                                <w:left w:val="none" w:sz="0" w:space="0" w:color="auto"/>
                                <w:bottom w:val="none" w:sz="0" w:space="0" w:color="auto"/>
                                <w:right w:val="none" w:sz="0" w:space="0" w:color="auto"/>
                              </w:divBdr>
                              <w:divsChild>
                                <w:div w:id="1784955169">
                                  <w:marLeft w:val="0"/>
                                  <w:marRight w:val="0"/>
                                  <w:marTop w:val="0"/>
                                  <w:marBottom w:val="0"/>
                                  <w:divBdr>
                                    <w:top w:val="none" w:sz="0" w:space="0" w:color="auto"/>
                                    <w:left w:val="none" w:sz="0" w:space="0" w:color="auto"/>
                                    <w:bottom w:val="none" w:sz="0" w:space="0" w:color="auto"/>
                                    <w:right w:val="none" w:sz="0" w:space="0" w:color="auto"/>
                                  </w:divBdr>
                                  <w:divsChild>
                                    <w:div w:id="1170220175">
                                      <w:marLeft w:val="0"/>
                                      <w:marRight w:val="0"/>
                                      <w:marTop w:val="0"/>
                                      <w:marBottom w:val="0"/>
                                      <w:divBdr>
                                        <w:top w:val="none" w:sz="0" w:space="0" w:color="auto"/>
                                        <w:left w:val="none" w:sz="0" w:space="0" w:color="auto"/>
                                        <w:bottom w:val="none" w:sz="0" w:space="0" w:color="auto"/>
                                        <w:right w:val="none" w:sz="0" w:space="0" w:color="auto"/>
                                      </w:divBdr>
                                    </w:div>
                                    <w:div w:id="12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99661">
      <w:bodyDiv w:val="1"/>
      <w:marLeft w:val="0"/>
      <w:marRight w:val="0"/>
      <w:marTop w:val="0"/>
      <w:marBottom w:val="0"/>
      <w:divBdr>
        <w:top w:val="none" w:sz="0" w:space="0" w:color="auto"/>
        <w:left w:val="none" w:sz="0" w:space="0" w:color="auto"/>
        <w:bottom w:val="none" w:sz="0" w:space="0" w:color="auto"/>
        <w:right w:val="none" w:sz="0" w:space="0" w:color="auto"/>
      </w:divBdr>
    </w:div>
    <w:div w:id="13503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ublinzoo.ie/news/dublinzoofun/" TargetMode="External"/><Relationship Id="rId18" Type="http://schemas.openxmlformats.org/officeDocument/2006/relationships/hyperlink" Target="https://business.facebook.com/155235547878911/videos/22713927851052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ula4.com/en/" TargetMode="External"/><Relationship Id="rId17" Type="http://schemas.openxmlformats.org/officeDocument/2006/relationships/hyperlink" Target="https://www.youtube.com/user/ArtforKidsHub" TargetMode="External"/><Relationship Id="rId2" Type="http://schemas.openxmlformats.org/officeDocument/2006/relationships/customXml" Target="../customXml/item2.xml"/><Relationship Id="rId16" Type="http://schemas.openxmlformats.org/officeDocument/2006/relationships/hyperlink" Target="https://www.youtube.com/watch?v=MilR2D3cJRY" TargetMode="External"/><Relationship Id="rId20" Type="http://schemas.openxmlformats.org/officeDocument/2006/relationships/hyperlink" Target="https://www.youtube.com/channel/UCAxW1XT0iEJo0TYlRfn6rY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olingo.com/" TargetMode="External"/><Relationship Id="rId5" Type="http://schemas.openxmlformats.org/officeDocument/2006/relationships/styles" Target="styles.xml"/><Relationship Id="rId15" Type="http://schemas.openxmlformats.org/officeDocument/2006/relationships/hyperlink" Target="https://www.youtube.com/watch?v=Y1APW_4J8dw" TargetMode="External"/><Relationship Id="rId23" Type="http://schemas.openxmlformats.org/officeDocument/2006/relationships/theme" Target="theme/theme1.xml"/><Relationship Id="rId10" Type="http://schemas.openxmlformats.org/officeDocument/2006/relationships/hyperlink" Target="http://www.scholastic.com/teachers/story-starters/" TargetMode="External"/><Relationship Id="rId19" Type="http://schemas.openxmlformats.org/officeDocument/2006/relationships/hyperlink" Target="https://www.youtube.com/user/CosmicKidsYog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growinlove.ie/en/log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7" ma:contentTypeDescription="Create a new document." ma:contentTypeScope="" ma:versionID="bccc8495672f9c076f6eaf2f1e6594c7">
  <xsd:schema xmlns:xsd="http://www.w3.org/2001/XMLSchema" xmlns:xs="http://www.w3.org/2001/XMLSchema" xmlns:p="http://schemas.microsoft.com/office/2006/metadata/properties" xmlns:ns3="d8cf6f87-b1bd-433c-b0a8-c728e969d1b9" targetNamespace="http://schemas.microsoft.com/office/2006/metadata/properties" ma:root="true" ma:fieldsID="11e3e056aad6b956ad72e11971dd8c76" ns3:_="">
    <xsd:import namespace="d8cf6f87-b1bd-433c-b0a8-c728e969d1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B5AFF-1971-40B0-8942-D5D508C8D37C}">
  <ds:schemaRefs>
    <ds:schemaRef ds:uri="http://purl.org/dc/terms/"/>
    <ds:schemaRef ds:uri="http://purl.org/dc/elements/1.1/"/>
    <ds:schemaRef ds:uri="http://schemas.microsoft.com/office/2006/metadata/properties"/>
    <ds:schemaRef ds:uri="http://schemas.microsoft.com/office/infopath/2007/PartnerControls"/>
    <ds:schemaRef ds:uri="d8cf6f87-b1bd-433c-b0a8-c728e969d1b9"/>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7DF364-EE6E-4DCA-83E7-8EB6E8310923}">
  <ds:schemaRefs>
    <ds:schemaRef ds:uri="http://schemas.microsoft.com/sharepoint/v3/contenttype/forms"/>
  </ds:schemaRefs>
</ds:datastoreItem>
</file>

<file path=customXml/itemProps3.xml><?xml version="1.0" encoding="utf-8"?>
<ds:datastoreItem xmlns:ds="http://schemas.openxmlformats.org/officeDocument/2006/customXml" ds:itemID="{90E03940-C4CF-4649-A17F-5AB448A4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Barrett</dc:creator>
  <cp:lastModifiedBy>Karen Creaner</cp:lastModifiedBy>
  <cp:revision>13</cp:revision>
  <dcterms:created xsi:type="dcterms:W3CDTF">2020-03-27T23:10:00Z</dcterms:created>
  <dcterms:modified xsi:type="dcterms:W3CDTF">2020-04-30T10:48:00Z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